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E0827" w14:textId="00A72FD4" w:rsidR="006D0EC4" w:rsidRPr="00D9447C" w:rsidRDefault="00D9447C">
      <w:pPr>
        <w:rPr>
          <w:rFonts w:ascii="Arial Black" w:hAnsi="Arial Black"/>
        </w:rPr>
      </w:pPr>
      <w:proofErr w:type="spellStart"/>
      <w:r w:rsidRPr="00D9447C">
        <w:rPr>
          <w:rFonts w:ascii="Arial Black" w:hAnsi="Arial Black"/>
        </w:rPr>
        <w:t>Teksniske</w:t>
      </w:r>
      <w:proofErr w:type="spellEnd"/>
      <w:r w:rsidRPr="00D9447C">
        <w:rPr>
          <w:rFonts w:ascii="Arial Black" w:hAnsi="Arial Black"/>
        </w:rPr>
        <w:t xml:space="preserve"> spesifikasjoner:</w:t>
      </w:r>
    </w:p>
    <w:p w14:paraId="138D2F4A" w14:textId="0435AE78" w:rsidR="00D9447C" w:rsidRDefault="00D9447C">
      <w:r>
        <w:t xml:space="preserve">Nominell effekt </w:t>
      </w:r>
      <w:proofErr w:type="gramStart"/>
      <w:r>
        <w:t>( kW</w:t>
      </w:r>
      <w:proofErr w:type="gramEnd"/>
      <w:r>
        <w:t xml:space="preserve"> ) 9</w:t>
      </w:r>
    </w:p>
    <w:p w14:paraId="42E20B32" w14:textId="0CD01A19" w:rsidR="00D9447C" w:rsidRDefault="00D9447C">
      <w:r>
        <w:t xml:space="preserve">Effektivitet </w:t>
      </w:r>
      <w:proofErr w:type="gramStart"/>
      <w:r>
        <w:t>( %</w:t>
      </w:r>
      <w:proofErr w:type="gramEnd"/>
      <w:r>
        <w:t xml:space="preserve"> ) 78,3</w:t>
      </w:r>
    </w:p>
    <w:p w14:paraId="7798AAE6" w14:textId="681FF0C8" w:rsidR="00D9447C" w:rsidRDefault="00D9447C">
      <w:r>
        <w:t xml:space="preserve">Vekt </w:t>
      </w:r>
      <w:proofErr w:type="gramStart"/>
      <w:r>
        <w:t>( kg</w:t>
      </w:r>
      <w:proofErr w:type="gramEnd"/>
      <w:r>
        <w:t xml:space="preserve"> ) 184 </w:t>
      </w:r>
    </w:p>
    <w:p w14:paraId="3CC1156B" w14:textId="4A6F7027" w:rsidR="00D9447C" w:rsidRDefault="00D9447C">
      <w:r>
        <w:t xml:space="preserve">Krav til </w:t>
      </w:r>
      <w:proofErr w:type="spellStart"/>
      <w:r>
        <w:t>innluft</w:t>
      </w:r>
      <w:proofErr w:type="spellEnd"/>
      <w:r>
        <w:t xml:space="preserve"> 275 cm2</w:t>
      </w:r>
    </w:p>
    <w:p w14:paraId="7EAC35CF" w14:textId="1EFFAA4F" w:rsidR="00D9447C" w:rsidRDefault="00D9447C">
      <w:r>
        <w:t>Krav til utluft 450 cm2</w:t>
      </w:r>
    </w:p>
    <w:sectPr w:rsidR="00D944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47C"/>
    <w:rsid w:val="00057505"/>
    <w:rsid w:val="006D0EC4"/>
    <w:rsid w:val="00D94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97F29"/>
  <w15:chartTrackingRefBased/>
  <w15:docId w15:val="{F2A5CB9B-9723-458A-8E56-96F7EF120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120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1</cp:revision>
  <dcterms:created xsi:type="dcterms:W3CDTF">2023-06-02T13:29:00Z</dcterms:created>
  <dcterms:modified xsi:type="dcterms:W3CDTF">2023-06-02T13:34:00Z</dcterms:modified>
</cp:coreProperties>
</file>